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FF2" w:rsidRPr="00474974" w:rsidRDefault="00B23FF2" w:rsidP="00B23FF2">
      <w:pPr>
        <w:autoSpaceDE w:val="0"/>
        <w:autoSpaceDN w:val="0"/>
        <w:adjustRightInd w:val="0"/>
        <w:spacing w:after="0" w:line="240" w:lineRule="auto"/>
        <w:jc w:val="center"/>
        <w:rPr>
          <w:rFonts w:ascii="Times New Roman" w:hAnsi="Times New Roman" w:cs="Times New Roman"/>
          <w:b/>
          <w:bCs/>
          <w:sz w:val="24"/>
          <w:szCs w:val="24"/>
        </w:rPr>
      </w:pPr>
      <w:r w:rsidRPr="00474974">
        <w:rPr>
          <w:rFonts w:ascii="Times New Roman" w:hAnsi="Times New Roman" w:cs="Times New Roman"/>
          <w:b/>
          <w:bCs/>
          <w:sz w:val="24"/>
          <w:szCs w:val="24"/>
        </w:rPr>
        <w:t>AKDENİZ ÜNİVERSİTESİ TIP FAKÜLTESİ</w:t>
      </w:r>
    </w:p>
    <w:p w:rsidR="00B23FF2" w:rsidRPr="00474974" w:rsidRDefault="00B23FF2" w:rsidP="00B23FF2">
      <w:pPr>
        <w:autoSpaceDE w:val="0"/>
        <w:autoSpaceDN w:val="0"/>
        <w:adjustRightInd w:val="0"/>
        <w:spacing w:after="0" w:line="240" w:lineRule="auto"/>
        <w:jc w:val="center"/>
        <w:rPr>
          <w:rFonts w:ascii="Times New Roman" w:hAnsi="Times New Roman" w:cs="Times New Roman"/>
          <w:b/>
          <w:bCs/>
          <w:sz w:val="24"/>
          <w:szCs w:val="24"/>
        </w:rPr>
      </w:pPr>
      <w:r w:rsidRPr="00474974">
        <w:rPr>
          <w:rFonts w:ascii="Times New Roman" w:hAnsi="Times New Roman" w:cs="Times New Roman"/>
          <w:b/>
          <w:bCs/>
          <w:sz w:val="24"/>
          <w:szCs w:val="24"/>
        </w:rPr>
        <w:t>KÖK HÜCRE ARAŞTIRMA VE UYGULAMA ÜNİTESİ</w:t>
      </w:r>
    </w:p>
    <w:p w:rsidR="00B23FF2" w:rsidRPr="00474974" w:rsidRDefault="00B23FF2" w:rsidP="00B23FF2">
      <w:pPr>
        <w:autoSpaceDE w:val="0"/>
        <w:autoSpaceDN w:val="0"/>
        <w:adjustRightInd w:val="0"/>
        <w:spacing w:after="0" w:line="240" w:lineRule="auto"/>
        <w:jc w:val="center"/>
        <w:rPr>
          <w:rFonts w:ascii="Times New Roman" w:hAnsi="Times New Roman" w:cs="Times New Roman"/>
          <w:b/>
          <w:bCs/>
          <w:sz w:val="24"/>
          <w:szCs w:val="24"/>
        </w:rPr>
      </w:pPr>
      <w:r w:rsidRPr="00474974">
        <w:rPr>
          <w:rFonts w:ascii="Times New Roman" w:hAnsi="Times New Roman" w:cs="Times New Roman"/>
          <w:b/>
          <w:bCs/>
          <w:sz w:val="24"/>
          <w:szCs w:val="24"/>
        </w:rPr>
        <w:t>İŞLEYİŞ ESASLARI</w:t>
      </w:r>
    </w:p>
    <w:p w:rsidR="00474974" w:rsidRPr="00474974" w:rsidRDefault="00474974" w:rsidP="00B23FF2">
      <w:pPr>
        <w:autoSpaceDE w:val="0"/>
        <w:autoSpaceDN w:val="0"/>
        <w:adjustRightInd w:val="0"/>
        <w:spacing w:after="0" w:line="240" w:lineRule="auto"/>
        <w:jc w:val="center"/>
        <w:rPr>
          <w:rFonts w:ascii="Times New Roman" w:hAnsi="Times New Roman" w:cs="Times New Roman"/>
          <w:b/>
          <w:bCs/>
          <w:sz w:val="24"/>
          <w:szCs w:val="24"/>
        </w:rPr>
      </w:pPr>
    </w:p>
    <w:p w:rsidR="00B23FF2" w:rsidRPr="00474974" w:rsidRDefault="00B23FF2" w:rsidP="00B23FF2">
      <w:pPr>
        <w:autoSpaceDE w:val="0"/>
        <w:autoSpaceDN w:val="0"/>
        <w:adjustRightInd w:val="0"/>
        <w:spacing w:after="0" w:line="240" w:lineRule="auto"/>
        <w:jc w:val="center"/>
        <w:rPr>
          <w:rFonts w:ascii="Times New Roman" w:hAnsi="Times New Roman" w:cs="Times New Roman"/>
          <w:b/>
          <w:bCs/>
          <w:sz w:val="26"/>
          <w:szCs w:val="26"/>
        </w:rPr>
      </w:pPr>
    </w:p>
    <w:p w:rsidR="00B23FF2" w:rsidRPr="00474974" w:rsidRDefault="00B23FF2" w:rsidP="00B23FF2">
      <w:pPr>
        <w:autoSpaceDE w:val="0"/>
        <w:autoSpaceDN w:val="0"/>
        <w:adjustRightInd w:val="0"/>
        <w:spacing w:after="0" w:line="240" w:lineRule="auto"/>
        <w:jc w:val="center"/>
        <w:rPr>
          <w:rFonts w:ascii="Times New Roman" w:hAnsi="Times New Roman" w:cs="Times New Roman"/>
          <w:b/>
          <w:bCs/>
          <w:sz w:val="24"/>
          <w:szCs w:val="24"/>
        </w:rPr>
      </w:pPr>
      <w:r w:rsidRPr="00474974">
        <w:rPr>
          <w:rFonts w:ascii="Times New Roman" w:hAnsi="Times New Roman" w:cs="Times New Roman"/>
          <w:b/>
          <w:bCs/>
          <w:sz w:val="24"/>
          <w:szCs w:val="24"/>
        </w:rPr>
        <w:t>1. BÖLÜM</w:t>
      </w:r>
    </w:p>
    <w:p w:rsidR="00B23FF2" w:rsidRDefault="00B23FF2" w:rsidP="00B23FF2">
      <w:pPr>
        <w:autoSpaceDE w:val="0"/>
        <w:autoSpaceDN w:val="0"/>
        <w:adjustRightInd w:val="0"/>
        <w:spacing w:after="0" w:line="240" w:lineRule="auto"/>
        <w:jc w:val="center"/>
        <w:rPr>
          <w:rFonts w:ascii="Times New Roman" w:hAnsi="Times New Roman" w:cs="Times New Roman"/>
          <w:b/>
          <w:bCs/>
          <w:sz w:val="24"/>
          <w:szCs w:val="24"/>
        </w:rPr>
      </w:pPr>
      <w:r w:rsidRPr="00474974">
        <w:rPr>
          <w:rFonts w:ascii="Times New Roman" w:hAnsi="Times New Roman" w:cs="Times New Roman"/>
          <w:b/>
          <w:bCs/>
          <w:sz w:val="24"/>
          <w:szCs w:val="24"/>
        </w:rPr>
        <w:t>AMAÇ VE FAALİYETLER</w:t>
      </w:r>
    </w:p>
    <w:p w:rsidR="00474974" w:rsidRPr="00474974" w:rsidRDefault="00474974" w:rsidP="00B23FF2">
      <w:pPr>
        <w:autoSpaceDE w:val="0"/>
        <w:autoSpaceDN w:val="0"/>
        <w:adjustRightInd w:val="0"/>
        <w:spacing w:after="0" w:line="240" w:lineRule="auto"/>
        <w:jc w:val="center"/>
        <w:rPr>
          <w:rFonts w:ascii="Times New Roman" w:hAnsi="Times New Roman" w:cs="Times New Roman"/>
          <w:b/>
          <w:bCs/>
          <w:sz w:val="24"/>
          <w:szCs w:val="24"/>
        </w:rPr>
      </w:pPr>
    </w:p>
    <w:p w:rsidR="00B23FF2" w:rsidRPr="00474974" w:rsidRDefault="00B23FF2" w:rsidP="00474974">
      <w:pPr>
        <w:autoSpaceDE w:val="0"/>
        <w:autoSpaceDN w:val="0"/>
        <w:adjustRightInd w:val="0"/>
        <w:spacing w:after="0" w:line="240" w:lineRule="auto"/>
        <w:ind w:firstLine="851"/>
        <w:rPr>
          <w:rFonts w:ascii="Times New Roman" w:hAnsi="Times New Roman" w:cs="Times New Roman"/>
          <w:b/>
          <w:bCs/>
          <w:sz w:val="24"/>
          <w:szCs w:val="24"/>
        </w:rPr>
      </w:pPr>
      <w:r w:rsidRPr="00474974">
        <w:rPr>
          <w:rFonts w:ascii="Times New Roman" w:hAnsi="Times New Roman" w:cs="Times New Roman"/>
          <w:b/>
          <w:bCs/>
          <w:sz w:val="24"/>
          <w:szCs w:val="24"/>
        </w:rPr>
        <w:t>A</w:t>
      </w:r>
      <w:r w:rsidR="00474974">
        <w:rPr>
          <w:rFonts w:ascii="Times New Roman" w:hAnsi="Times New Roman" w:cs="Times New Roman"/>
          <w:b/>
          <w:bCs/>
          <w:sz w:val="24"/>
          <w:szCs w:val="24"/>
        </w:rPr>
        <w:t>maç</w:t>
      </w:r>
    </w:p>
    <w:p w:rsidR="00B23FF2" w:rsidRPr="00474974" w:rsidRDefault="00B23FF2" w:rsidP="00474974">
      <w:pPr>
        <w:autoSpaceDE w:val="0"/>
        <w:autoSpaceDN w:val="0"/>
        <w:adjustRightInd w:val="0"/>
        <w:spacing w:after="0" w:line="240" w:lineRule="auto"/>
        <w:ind w:firstLine="851"/>
        <w:rPr>
          <w:rFonts w:ascii="Times New Roman" w:hAnsi="Times New Roman" w:cs="Times New Roman"/>
          <w:sz w:val="24"/>
          <w:szCs w:val="24"/>
        </w:rPr>
      </w:pPr>
      <w:r w:rsidRPr="00474974">
        <w:rPr>
          <w:rFonts w:ascii="Times New Roman" w:hAnsi="Times New Roman" w:cs="Times New Roman"/>
          <w:b/>
          <w:bCs/>
          <w:sz w:val="24"/>
          <w:szCs w:val="24"/>
        </w:rPr>
        <w:t>Madde 1</w:t>
      </w:r>
      <w:r w:rsidR="00474974">
        <w:rPr>
          <w:rFonts w:ascii="Times New Roman" w:hAnsi="Times New Roman" w:cs="Times New Roman"/>
          <w:b/>
          <w:bCs/>
          <w:sz w:val="24"/>
          <w:szCs w:val="24"/>
        </w:rPr>
        <w:t xml:space="preserve"> </w:t>
      </w:r>
      <w:r w:rsidR="00474974" w:rsidRPr="00474974">
        <w:rPr>
          <w:rFonts w:ascii="Times New Roman" w:hAnsi="Times New Roman" w:cs="Times New Roman"/>
          <w:bCs/>
          <w:sz w:val="24"/>
          <w:szCs w:val="24"/>
        </w:rPr>
        <w:t>(1)</w:t>
      </w:r>
      <w:r w:rsidR="00474974">
        <w:rPr>
          <w:rFonts w:ascii="Times New Roman" w:hAnsi="Times New Roman" w:cs="Times New Roman"/>
          <w:b/>
          <w:bCs/>
          <w:sz w:val="24"/>
          <w:szCs w:val="24"/>
        </w:rPr>
        <w:t xml:space="preserve"> </w:t>
      </w:r>
      <w:r w:rsidRPr="00474974">
        <w:rPr>
          <w:rFonts w:ascii="Times New Roman" w:hAnsi="Times New Roman" w:cs="Times New Roman"/>
          <w:sz w:val="24"/>
          <w:szCs w:val="24"/>
        </w:rPr>
        <w:t>Ünitenin kuruluş amacı, kök hücre alanında uluslararası düzeyde bilimsel ve biyoteknolojik araştırmalar yapmak, kök hücre konusunda bilimsel kurslar düzenlemek,</w:t>
      </w:r>
      <w:r w:rsidR="00F20750" w:rsidRPr="00474974">
        <w:rPr>
          <w:rFonts w:ascii="Times New Roman" w:hAnsi="Times New Roman" w:cs="Times New Roman"/>
          <w:sz w:val="24"/>
          <w:szCs w:val="24"/>
        </w:rPr>
        <w:t xml:space="preserve"> </w:t>
      </w:r>
      <w:r w:rsidRPr="00474974">
        <w:rPr>
          <w:rFonts w:ascii="Times New Roman" w:hAnsi="Times New Roman" w:cs="Times New Roman"/>
          <w:sz w:val="24"/>
          <w:szCs w:val="24"/>
        </w:rPr>
        <w:t>ürettiği bilgi ve teknolojileri uygulamak ve eğitim-öğretime destek vermektir.</w:t>
      </w:r>
    </w:p>
    <w:p w:rsidR="00B23FF2" w:rsidRPr="00474974" w:rsidRDefault="00B23FF2" w:rsidP="00B23FF2">
      <w:pPr>
        <w:autoSpaceDE w:val="0"/>
        <w:autoSpaceDN w:val="0"/>
        <w:adjustRightInd w:val="0"/>
        <w:spacing w:after="0" w:line="240" w:lineRule="auto"/>
        <w:jc w:val="both"/>
        <w:rPr>
          <w:rFonts w:ascii="Times New Roman" w:hAnsi="Times New Roman" w:cs="Times New Roman"/>
          <w:sz w:val="24"/>
          <w:szCs w:val="24"/>
        </w:rPr>
      </w:pPr>
    </w:p>
    <w:p w:rsidR="00B23FF2" w:rsidRPr="00474974" w:rsidRDefault="00B23FF2" w:rsidP="00474974">
      <w:pPr>
        <w:autoSpaceDE w:val="0"/>
        <w:autoSpaceDN w:val="0"/>
        <w:adjustRightInd w:val="0"/>
        <w:spacing w:after="0" w:line="240" w:lineRule="auto"/>
        <w:ind w:firstLine="851"/>
        <w:rPr>
          <w:rFonts w:ascii="Times New Roman" w:hAnsi="Times New Roman" w:cs="Times New Roman"/>
          <w:b/>
          <w:bCs/>
          <w:sz w:val="24"/>
          <w:szCs w:val="24"/>
        </w:rPr>
      </w:pPr>
      <w:r w:rsidRPr="00474974">
        <w:rPr>
          <w:rFonts w:ascii="Times New Roman" w:hAnsi="Times New Roman" w:cs="Times New Roman"/>
          <w:b/>
          <w:bCs/>
          <w:sz w:val="24"/>
          <w:szCs w:val="24"/>
        </w:rPr>
        <w:t>F</w:t>
      </w:r>
      <w:r w:rsidR="00474974">
        <w:rPr>
          <w:rFonts w:ascii="Times New Roman" w:hAnsi="Times New Roman" w:cs="Times New Roman"/>
          <w:b/>
          <w:bCs/>
          <w:sz w:val="24"/>
          <w:szCs w:val="24"/>
        </w:rPr>
        <w:t xml:space="preserve">aaliyet </w:t>
      </w:r>
      <w:r w:rsidRPr="00474974">
        <w:rPr>
          <w:rFonts w:ascii="Times New Roman" w:hAnsi="Times New Roman" w:cs="Times New Roman"/>
          <w:b/>
          <w:bCs/>
          <w:sz w:val="24"/>
          <w:szCs w:val="24"/>
        </w:rPr>
        <w:t>A</w:t>
      </w:r>
      <w:r w:rsidR="00474974">
        <w:rPr>
          <w:rFonts w:ascii="Times New Roman" w:hAnsi="Times New Roman" w:cs="Times New Roman"/>
          <w:b/>
          <w:bCs/>
          <w:sz w:val="24"/>
          <w:szCs w:val="24"/>
        </w:rPr>
        <w:t>lanı</w:t>
      </w:r>
    </w:p>
    <w:p w:rsidR="00B23FF2" w:rsidRPr="00474974" w:rsidRDefault="00B23FF2" w:rsidP="00474974">
      <w:pPr>
        <w:autoSpaceDE w:val="0"/>
        <w:autoSpaceDN w:val="0"/>
        <w:adjustRightInd w:val="0"/>
        <w:spacing w:after="0" w:line="240" w:lineRule="auto"/>
        <w:ind w:firstLine="851"/>
        <w:rPr>
          <w:rFonts w:ascii="Times New Roman" w:hAnsi="Times New Roman" w:cs="Times New Roman"/>
          <w:sz w:val="24"/>
          <w:szCs w:val="24"/>
        </w:rPr>
      </w:pPr>
      <w:r w:rsidRPr="00474974">
        <w:rPr>
          <w:rFonts w:ascii="Times New Roman" w:hAnsi="Times New Roman" w:cs="Times New Roman"/>
          <w:b/>
          <w:bCs/>
          <w:sz w:val="24"/>
          <w:szCs w:val="24"/>
        </w:rPr>
        <w:t>Madde 2</w:t>
      </w:r>
      <w:r w:rsidR="00474974">
        <w:rPr>
          <w:rFonts w:ascii="Times New Roman" w:hAnsi="Times New Roman" w:cs="Times New Roman"/>
          <w:b/>
          <w:bCs/>
          <w:sz w:val="24"/>
          <w:szCs w:val="24"/>
        </w:rPr>
        <w:t xml:space="preserve"> </w:t>
      </w:r>
      <w:r w:rsidR="00474974" w:rsidRPr="00474974">
        <w:rPr>
          <w:rFonts w:ascii="Times New Roman" w:hAnsi="Times New Roman" w:cs="Times New Roman"/>
          <w:bCs/>
          <w:sz w:val="24"/>
          <w:szCs w:val="24"/>
        </w:rPr>
        <w:t>(1)</w:t>
      </w:r>
      <w:r w:rsidRPr="00474974">
        <w:rPr>
          <w:rFonts w:ascii="Times New Roman" w:hAnsi="Times New Roman" w:cs="Times New Roman"/>
          <w:sz w:val="24"/>
          <w:szCs w:val="24"/>
        </w:rPr>
        <w:t xml:space="preserve"> Kök Hücre Araştırma ve Uygulama</w:t>
      </w:r>
      <w:r w:rsidR="00F20750" w:rsidRPr="00474974">
        <w:rPr>
          <w:rFonts w:ascii="Times New Roman" w:hAnsi="Times New Roman" w:cs="Times New Roman"/>
          <w:sz w:val="24"/>
          <w:szCs w:val="24"/>
        </w:rPr>
        <w:t xml:space="preserve"> </w:t>
      </w:r>
      <w:r w:rsidRPr="00474974">
        <w:rPr>
          <w:rFonts w:ascii="Times New Roman" w:hAnsi="Times New Roman" w:cs="Times New Roman"/>
          <w:sz w:val="24"/>
          <w:szCs w:val="24"/>
        </w:rPr>
        <w:t>Ünitesi amaçları doğrultusunda aşağıda belirtilen çalışmaları yapar.</w:t>
      </w:r>
    </w:p>
    <w:p w:rsidR="00B23FF2" w:rsidRPr="00474974" w:rsidRDefault="00B23FF2" w:rsidP="00B23FF2">
      <w:pPr>
        <w:pStyle w:val="ListeParagraf"/>
        <w:autoSpaceDE w:val="0"/>
        <w:autoSpaceDN w:val="0"/>
        <w:adjustRightInd w:val="0"/>
        <w:spacing w:after="0" w:line="240" w:lineRule="auto"/>
        <w:jc w:val="both"/>
        <w:rPr>
          <w:rFonts w:ascii="Times New Roman" w:hAnsi="Times New Roman" w:cs="Times New Roman"/>
          <w:sz w:val="24"/>
          <w:szCs w:val="24"/>
        </w:rPr>
      </w:pPr>
    </w:p>
    <w:p w:rsidR="00B23FF2" w:rsidRPr="00474974" w:rsidRDefault="00B23FF2" w:rsidP="00B23FF2">
      <w:pPr>
        <w:autoSpaceDE w:val="0"/>
        <w:autoSpaceDN w:val="0"/>
        <w:adjustRightInd w:val="0"/>
        <w:spacing w:after="0" w:line="240" w:lineRule="auto"/>
        <w:jc w:val="both"/>
        <w:rPr>
          <w:rFonts w:ascii="Times New Roman" w:hAnsi="Times New Roman" w:cs="Times New Roman"/>
          <w:sz w:val="24"/>
          <w:szCs w:val="24"/>
        </w:rPr>
      </w:pPr>
      <w:r w:rsidRPr="00474974">
        <w:rPr>
          <w:rFonts w:ascii="Times New Roman" w:hAnsi="Times New Roman" w:cs="Times New Roman"/>
          <w:sz w:val="24"/>
          <w:szCs w:val="24"/>
        </w:rPr>
        <w:t>a) Ünitenin kuruluş amacına uygun olarak, kök hücre biyolojisi ve biyoteknoloji alanlarında uluslararası düzeyde nitelikli bilimsel yayına dönüşen araştırma projelerini sürdürmek.</w:t>
      </w:r>
    </w:p>
    <w:p w:rsidR="00B23FF2" w:rsidRPr="00474974" w:rsidRDefault="00B23FF2" w:rsidP="00B23FF2">
      <w:pPr>
        <w:autoSpaceDE w:val="0"/>
        <w:autoSpaceDN w:val="0"/>
        <w:adjustRightInd w:val="0"/>
        <w:spacing w:after="0" w:line="240" w:lineRule="auto"/>
        <w:rPr>
          <w:rFonts w:ascii="Times New Roman" w:hAnsi="Times New Roman" w:cs="Times New Roman"/>
          <w:sz w:val="24"/>
          <w:szCs w:val="24"/>
        </w:rPr>
      </w:pPr>
    </w:p>
    <w:p w:rsidR="00B23FF2" w:rsidRPr="00474974" w:rsidRDefault="00B23FF2" w:rsidP="00B23FF2">
      <w:pPr>
        <w:autoSpaceDE w:val="0"/>
        <w:autoSpaceDN w:val="0"/>
        <w:adjustRightInd w:val="0"/>
        <w:spacing w:after="0" w:line="240" w:lineRule="auto"/>
        <w:jc w:val="both"/>
        <w:rPr>
          <w:rFonts w:ascii="Times New Roman" w:hAnsi="Times New Roman" w:cs="Times New Roman"/>
          <w:sz w:val="24"/>
          <w:szCs w:val="24"/>
        </w:rPr>
      </w:pPr>
      <w:r w:rsidRPr="00474974">
        <w:rPr>
          <w:rFonts w:ascii="Times New Roman" w:hAnsi="Times New Roman" w:cs="Times New Roman"/>
          <w:sz w:val="24"/>
          <w:szCs w:val="24"/>
        </w:rPr>
        <w:t>b) Hücre Tabanlı Tedavi ürünlerine yönelik taleplerin karşılanabileceği modern bir alt yapının ilk basamağını oluşturmak, laboratuvarların düzeyini uluslararası standartlara eşdeğer düzeye ulaştırmak için girişimlerde bulunmak.</w:t>
      </w:r>
    </w:p>
    <w:p w:rsidR="00B23FF2" w:rsidRPr="00474974" w:rsidRDefault="00B23FF2" w:rsidP="00B23FF2">
      <w:pPr>
        <w:autoSpaceDE w:val="0"/>
        <w:autoSpaceDN w:val="0"/>
        <w:adjustRightInd w:val="0"/>
        <w:spacing w:after="0" w:line="240" w:lineRule="auto"/>
        <w:jc w:val="both"/>
        <w:rPr>
          <w:rFonts w:ascii="Times New Roman" w:hAnsi="Times New Roman" w:cs="Times New Roman"/>
          <w:sz w:val="24"/>
          <w:szCs w:val="24"/>
        </w:rPr>
      </w:pPr>
    </w:p>
    <w:p w:rsidR="00B23FF2" w:rsidRPr="00474974" w:rsidRDefault="00B23FF2" w:rsidP="00B23FF2">
      <w:pPr>
        <w:autoSpaceDE w:val="0"/>
        <w:autoSpaceDN w:val="0"/>
        <w:adjustRightInd w:val="0"/>
        <w:spacing w:after="0" w:line="240" w:lineRule="auto"/>
        <w:jc w:val="both"/>
        <w:rPr>
          <w:rFonts w:ascii="Times New Roman" w:hAnsi="Times New Roman" w:cs="Times New Roman"/>
          <w:sz w:val="24"/>
          <w:szCs w:val="24"/>
        </w:rPr>
      </w:pPr>
      <w:r w:rsidRPr="00474974">
        <w:rPr>
          <w:rFonts w:ascii="Times New Roman" w:hAnsi="Times New Roman" w:cs="Times New Roman"/>
          <w:sz w:val="24"/>
          <w:szCs w:val="24"/>
        </w:rPr>
        <w:t>c) Akdeniz Üniversitesi ve diğer üniversitelerin araştırma fonu yönetimleriyle işbirliği çerçevesinde projelere eğitim ve teknik destek sağlamak.</w:t>
      </w:r>
    </w:p>
    <w:p w:rsidR="00B23FF2" w:rsidRPr="00474974" w:rsidRDefault="00B23FF2" w:rsidP="00B23FF2">
      <w:pPr>
        <w:autoSpaceDE w:val="0"/>
        <w:autoSpaceDN w:val="0"/>
        <w:adjustRightInd w:val="0"/>
        <w:spacing w:after="0" w:line="240" w:lineRule="auto"/>
        <w:jc w:val="both"/>
        <w:rPr>
          <w:rFonts w:ascii="Times New Roman" w:hAnsi="Times New Roman" w:cs="Times New Roman"/>
          <w:sz w:val="24"/>
          <w:szCs w:val="24"/>
        </w:rPr>
      </w:pPr>
    </w:p>
    <w:p w:rsidR="00B23FF2" w:rsidRPr="00474974" w:rsidRDefault="00B23FF2" w:rsidP="00B23FF2">
      <w:pPr>
        <w:autoSpaceDE w:val="0"/>
        <w:autoSpaceDN w:val="0"/>
        <w:adjustRightInd w:val="0"/>
        <w:spacing w:after="0" w:line="240" w:lineRule="auto"/>
        <w:jc w:val="both"/>
        <w:rPr>
          <w:rFonts w:ascii="Times New Roman" w:hAnsi="Times New Roman" w:cs="Times New Roman"/>
          <w:sz w:val="24"/>
          <w:szCs w:val="24"/>
        </w:rPr>
      </w:pPr>
      <w:r w:rsidRPr="00474974">
        <w:rPr>
          <w:rFonts w:ascii="Times New Roman" w:hAnsi="Times New Roman" w:cs="Times New Roman"/>
          <w:sz w:val="24"/>
          <w:szCs w:val="24"/>
        </w:rPr>
        <w:t>d) Yurt içindeki ve yurt dışındaki üniversite, araştırma kurumları, kamu ve özel sektör kuruluşları ile ilişkiler kurmak ve işbirliği yapmak.</w:t>
      </w:r>
    </w:p>
    <w:p w:rsidR="00B23FF2" w:rsidRPr="00474974" w:rsidRDefault="00B23FF2" w:rsidP="00B23FF2">
      <w:pPr>
        <w:autoSpaceDE w:val="0"/>
        <w:autoSpaceDN w:val="0"/>
        <w:adjustRightInd w:val="0"/>
        <w:spacing w:after="0" w:line="240" w:lineRule="auto"/>
        <w:jc w:val="both"/>
        <w:rPr>
          <w:rFonts w:ascii="Times New Roman" w:hAnsi="Times New Roman" w:cs="Times New Roman"/>
          <w:sz w:val="24"/>
          <w:szCs w:val="24"/>
        </w:rPr>
      </w:pPr>
    </w:p>
    <w:p w:rsidR="00B23FF2" w:rsidRPr="00474974" w:rsidRDefault="00B23FF2" w:rsidP="00B23FF2">
      <w:pPr>
        <w:autoSpaceDE w:val="0"/>
        <w:autoSpaceDN w:val="0"/>
        <w:adjustRightInd w:val="0"/>
        <w:spacing w:after="0" w:line="240" w:lineRule="auto"/>
        <w:jc w:val="both"/>
        <w:rPr>
          <w:rFonts w:ascii="Times New Roman" w:hAnsi="Times New Roman" w:cs="Times New Roman"/>
          <w:sz w:val="24"/>
          <w:szCs w:val="24"/>
        </w:rPr>
      </w:pPr>
      <w:r w:rsidRPr="00474974">
        <w:rPr>
          <w:rFonts w:ascii="Times New Roman" w:hAnsi="Times New Roman" w:cs="Times New Roman"/>
          <w:sz w:val="24"/>
          <w:szCs w:val="24"/>
        </w:rPr>
        <w:t>e) Eğitim çalışmalarını sürdürmek ve danışmanlık yapmak, tez çalışmalarını desteklemek. Ulusal ve uluslararası düzeyde seminer, konferans, sempozyum, kongre, teorik ve uygulamalı kurs programları düzenlemek.</w:t>
      </w:r>
    </w:p>
    <w:p w:rsidR="00B23FF2" w:rsidRPr="00474974" w:rsidRDefault="00B23FF2" w:rsidP="00B23FF2">
      <w:pPr>
        <w:autoSpaceDE w:val="0"/>
        <w:autoSpaceDN w:val="0"/>
        <w:adjustRightInd w:val="0"/>
        <w:spacing w:after="0" w:line="240" w:lineRule="auto"/>
        <w:rPr>
          <w:rFonts w:ascii="Times New Roman" w:hAnsi="Times New Roman" w:cs="Times New Roman"/>
          <w:sz w:val="24"/>
          <w:szCs w:val="24"/>
        </w:rPr>
      </w:pPr>
    </w:p>
    <w:p w:rsidR="00B23FF2" w:rsidRPr="00474974" w:rsidRDefault="00B23FF2" w:rsidP="00B23FF2">
      <w:pPr>
        <w:autoSpaceDE w:val="0"/>
        <w:autoSpaceDN w:val="0"/>
        <w:adjustRightInd w:val="0"/>
        <w:spacing w:after="0" w:line="240" w:lineRule="auto"/>
        <w:jc w:val="both"/>
        <w:rPr>
          <w:rFonts w:ascii="Times New Roman" w:hAnsi="Times New Roman" w:cs="Times New Roman"/>
          <w:sz w:val="24"/>
          <w:szCs w:val="24"/>
        </w:rPr>
      </w:pPr>
      <w:r w:rsidRPr="00474974">
        <w:rPr>
          <w:rFonts w:ascii="Times New Roman" w:hAnsi="Times New Roman" w:cs="Times New Roman"/>
          <w:sz w:val="24"/>
          <w:szCs w:val="24"/>
        </w:rPr>
        <w:t>f) cGMP koşullarında laboratuvarların kurulması halinde ve gerekli etik izinler alınarak Kök hücre protokollerinin kullanıldığı "Hücre Tabanlı Tedavi" alanında Akdeniz Üniversitesi Hastanesi bünyesindeki tüm klinik anabilim dallarının ihtiyaçlarını karşılamak.</w:t>
      </w:r>
    </w:p>
    <w:p w:rsidR="00B23FF2" w:rsidRPr="00474974" w:rsidRDefault="00B23FF2" w:rsidP="00B23FF2">
      <w:pPr>
        <w:autoSpaceDE w:val="0"/>
        <w:autoSpaceDN w:val="0"/>
        <w:adjustRightInd w:val="0"/>
        <w:spacing w:after="0" w:line="240" w:lineRule="auto"/>
        <w:jc w:val="both"/>
        <w:rPr>
          <w:rFonts w:ascii="Times New Roman" w:hAnsi="Times New Roman" w:cs="Times New Roman"/>
          <w:b/>
          <w:bCs/>
          <w:sz w:val="24"/>
          <w:szCs w:val="24"/>
        </w:rPr>
      </w:pPr>
    </w:p>
    <w:p w:rsidR="00B23FF2" w:rsidRPr="00474974" w:rsidRDefault="00B23FF2" w:rsidP="00B23FF2">
      <w:pPr>
        <w:autoSpaceDE w:val="0"/>
        <w:autoSpaceDN w:val="0"/>
        <w:adjustRightInd w:val="0"/>
        <w:spacing w:after="0" w:line="240" w:lineRule="auto"/>
        <w:jc w:val="center"/>
        <w:rPr>
          <w:rFonts w:ascii="Times New Roman" w:hAnsi="Times New Roman" w:cs="Times New Roman"/>
          <w:b/>
          <w:bCs/>
          <w:sz w:val="24"/>
          <w:szCs w:val="24"/>
        </w:rPr>
      </w:pPr>
      <w:r w:rsidRPr="00474974">
        <w:rPr>
          <w:rFonts w:ascii="Times New Roman" w:hAnsi="Times New Roman" w:cs="Times New Roman"/>
          <w:b/>
          <w:bCs/>
          <w:sz w:val="24"/>
          <w:szCs w:val="24"/>
        </w:rPr>
        <w:t>2. BÖLÜM</w:t>
      </w:r>
    </w:p>
    <w:p w:rsidR="00B23FF2" w:rsidRDefault="00B23FF2" w:rsidP="00B23FF2">
      <w:pPr>
        <w:autoSpaceDE w:val="0"/>
        <w:autoSpaceDN w:val="0"/>
        <w:adjustRightInd w:val="0"/>
        <w:spacing w:after="0" w:line="240" w:lineRule="auto"/>
        <w:jc w:val="center"/>
        <w:rPr>
          <w:rFonts w:ascii="Times New Roman" w:hAnsi="Times New Roman" w:cs="Times New Roman"/>
          <w:b/>
          <w:bCs/>
          <w:sz w:val="24"/>
          <w:szCs w:val="24"/>
        </w:rPr>
      </w:pPr>
      <w:r w:rsidRPr="00474974">
        <w:rPr>
          <w:rFonts w:ascii="Times New Roman" w:hAnsi="Times New Roman" w:cs="Times New Roman"/>
          <w:b/>
          <w:bCs/>
          <w:sz w:val="24"/>
          <w:szCs w:val="24"/>
        </w:rPr>
        <w:t>ÜNİTENİN YÖNETİMİ</w:t>
      </w:r>
    </w:p>
    <w:p w:rsidR="00474974" w:rsidRPr="00474974" w:rsidRDefault="00474974" w:rsidP="00B23FF2">
      <w:pPr>
        <w:autoSpaceDE w:val="0"/>
        <w:autoSpaceDN w:val="0"/>
        <w:adjustRightInd w:val="0"/>
        <w:spacing w:after="0" w:line="240" w:lineRule="auto"/>
        <w:jc w:val="center"/>
        <w:rPr>
          <w:rFonts w:ascii="Times New Roman" w:hAnsi="Times New Roman" w:cs="Times New Roman"/>
          <w:b/>
          <w:bCs/>
          <w:sz w:val="24"/>
          <w:szCs w:val="24"/>
        </w:rPr>
      </w:pPr>
    </w:p>
    <w:p w:rsidR="00B23FF2" w:rsidRPr="00474974" w:rsidRDefault="00B23FF2" w:rsidP="00474974">
      <w:pPr>
        <w:autoSpaceDE w:val="0"/>
        <w:autoSpaceDN w:val="0"/>
        <w:adjustRightInd w:val="0"/>
        <w:spacing w:after="0" w:line="240" w:lineRule="auto"/>
        <w:ind w:firstLine="851"/>
        <w:rPr>
          <w:rFonts w:ascii="Times New Roman" w:hAnsi="Times New Roman" w:cs="Times New Roman"/>
          <w:sz w:val="24"/>
          <w:szCs w:val="24"/>
        </w:rPr>
      </w:pPr>
      <w:r w:rsidRPr="00474974">
        <w:rPr>
          <w:rFonts w:ascii="Times New Roman" w:hAnsi="Times New Roman" w:cs="Times New Roman"/>
          <w:b/>
          <w:bCs/>
          <w:sz w:val="24"/>
          <w:szCs w:val="24"/>
        </w:rPr>
        <w:t>Madde 3</w:t>
      </w:r>
      <w:r w:rsidR="00474974">
        <w:rPr>
          <w:rFonts w:ascii="Times New Roman" w:hAnsi="Times New Roman" w:cs="Times New Roman"/>
          <w:b/>
          <w:bCs/>
          <w:sz w:val="24"/>
          <w:szCs w:val="24"/>
        </w:rPr>
        <w:t xml:space="preserve"> </w:t>
      </w:r>
      <w:r w:rsidR="00474974" w:rsidRPr="00474974">
        <w:rPr>
          <w:rFonts w:ascii="Times New Roman" w:hAnsi="Times New Roman" w:cs="Times New Roman"/>
          <w:bCs/>
          <w:sz w:val="24"/>
          <w:szCs w:val="24"/>
        </w:rPr>
        <w:t>(1)</w:t>
      </w:r>
      <w:r w:rsidR="00474974">
        <w:rPr>
          <w:rFonts w:ascii="Times New Roman" w:hAnsi="Times New Roman" w:cs="Times New Roman"/>
          <w:b/>
          <w:bCs/>
          <w:sz w:val="24"/>
          <w:szCs w:val="24"/>
        </w:rPr>
        <w:t xml:space="preserve"> </w:t>
      </w:r>
      <w:r w:rsidRPr="00474974">
        <w:rPr>
          <w:rFonts w:ascii="Times New Roman" w:hAnsi="Times New Roman" w:cs="Times New Roman"/>
          <w:sz w:val="24"/>
          <w:szCs w:val="24"/>
        </w:rPr>
        <w:t>Ünitenin organları, Kök Hücre Araştırma ve Uygulama Ünitesi Sorumlusu ve Kök Hücre Araştırma ve Uygulama Ünitesi Yürütme Kurulundan oluşur.</w:t>
      </w:r>
    </w:p>
    <w:p w:rsidR="00B23FF2" w:rsidRPr="00474974" w:rsidRDefault="00B23FF2" w:rsidP="00B23FF2">
      <w:pPr>
        <w:pStyle w:val="ListeParagraf"/>
        <w:autoSpaceDE w:val="0"/>
        <w:autoSpaceDN w:val="0"/>
        <w:adjustRightInd w:val="0"/>
        <w:spacing w:after="0" w:line="240" w:lineRule="auto"/>
        <w:ind w:left="735"/>
        <w:jc w:val="both"/>
        <w:rPr>
          <w:rFonts w:ascii="Times New Roman" w:hAnsi="Times New Roman" w:cs="Times New Roman"/>
          <w:sz w:val="24"/>
          <w:szCs w:val="24"/>
        </w:rPr>
      </w:pPr>
    </w:p>
    <w:p w:rsidR="00474974" w:rsidRPr="00474974" w:rsidRDefault="00B23FF2" w:rsidP="00474974">
      <w:pPr>
        <w:pStyle w:val="ListeParagraf"/>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74974">
        <w:rPr>
          <w:rFonts w:ascii="Times New Roman" w:hAnsi="Times New Roman" w:cs="Times New Roman"/>
          <w:sz w:val="24"/>
          <w:szCs w:val="24"/>
        </w:rPr>
        <w:t>Kök Hücre Araştırma ve Uygulama Ünitesi Sorumlusu, kök hücre konusunda bilimsel araştırma ve TUBİTAK projeleri yönetmiş, bu konuda en az 3 yıl deneyim kazanmış Yürütme Kurulu üyeleri arasından ve Dekan tarafından</w:t>
      </w:r>
      <w:r w:rsidR="00810E37" w:rsidRPr="00474974">
        <w:rPr>
          <w:rFonts w:ascii="Times New Roman" w:hAnsi="Times New Roman" w:cs="Times New Roman"/>
          <w:sz w:val="24"/>
          <w:szCs w:val="24"/>
        </w:rPr>
        <w:t xml:space="preserve"> 2</w:t>
      </w:r>
      <w:r w:rsidRPr="00474974">
        <w:rPr>
          <w:rFonts w:ascii="Times New Roman" w:hAnsi="Times New Roman" w:cs="Times New Roman"/>
          <w:sz w:val="24"/>
          <w:szCs w:val="24"/>
        </w:rPr>
        <w:t xml:space="preserve"> (</w:t>
      </w:r>
      <w:r w:rsidR="00810E37" w:rsidRPr="00474974">
        <w:rPr>
          <w:rFonts w:ascii="Times New Roman" w:hAnsi="Times New Roman" w:cs="Times New Roman"/>
          <w:sz w:val="24"/>
          <w:szCs w:val="24"/>
        </w:rPr>
        <w:t>iki</w:t>
      </w:r>
      <w:r w:rsidRPr="00474974">
        <w:rPr>
          <w:rFonts w:ascii="Times New Roman" w:hAnsi="Times New Roman" w:cs="Times New Roman"/>
          <w:sz w:val="24"/>
          <w:szCs w:val="24"/>
        </w:rPr>
        <w:t xml:space="preserve">) yıl için görevlendirilir. Süresi biten Ünite Sorumlusu tekrar görevlendirilebileceği gibi, gerek duyulduğu zaman görev süresi dolmadan Dekan tarafından görevden alınabilir. </w:t>
      </w:r>
    </w:p>
    <w:p w:rsidR="00474974" w:rsidRPr="00474974" w:rsidRDefault="00474974" w:rsidP="00474974">
      <w:pPr>
        <w:pStyle w:val="ListeParagraf"/>
        <w:autoSpaceDE w:val="0"/>
        <w:autoSpaceDN w:val="0"/>
        <w:adjustRightInd w:val="0"/>
        <w:spacing w:after="0" w:line="240" w:lineRule="auto"/>
        <w:ind w:left="735"/>
        <w:jc w:val="center"/>
        <w:rPr>
          <w:rFonts w:ascii="Times New Roman" w:hAnsi="Times New Roman" w:cs="Times New Roman"/>
          <w:b/>
          <w:sz w:val="24"/>
          <w:szCs w:val="24"/>
        </w:rPr>
      </w:pPr>
    </w:p>
    <w:p w:rsidR="00474974" w:rsidRPr="00474974" w:rsidRDefault="00474974" w:rsidP="00474974">
      <w:pPr>
        <w:pStyle w:val="ListeParagraf"/>
        <w:autoSpaceDE w:val="0"/>
        <w:autoSpaceDN w:val="0"/>
        <w:adjustRightInd w:val="0"/>
        <w:spacing w:after="0" w:line="240" w:lineRule="auto"/>
        <w:ind w:left="735"/>
        <w:jc w:val="center"/>
        <w:rPr>
          <w:rFonts w:ascii="Times New Roman" w:hAnsi="Times New Roman" w:cs="Times New Roman"/>
          <w:b/>
          <w:sz w:val="24"/>
          <w:szCs w:val="24"/>
        </w:rPr>
      </w:pPr>
      <w:r w:rsidRPr="00474974">
        <w:rPr>
          <w:rFonts w:ascii="Times New Roman" w:hAnsi="Times New Roman" w:cs="Times New Roman"/>
          <w:b/>
          <w:sz w:val="24"/>
          <w:szCs w:val="24"/>
        </w:rPr>
        <w:t>F-104</w:t>
      </w:r>
    </w:p>
    <w:p w:rsidR="00474974" w:rsidRPr="00474974" w:rsidRDefault="00474974" w:rsidP="00474974">
      <w:pPr>
        <w:pStyle w:val="ListeParagraf"/>
        <w:autoSpaceDE w:val="0"/>
        <w:autoSpaceDN w:val="0"/>
        <w:adjustRightInd w:val="0"/>
        <w:spacing w:after="0" w:line="240" w:lineRule="auto"/>
        <w:ind w:left="735"/>
        <w:jc w:val="both"/>
        <w:rPr>
          <w:rFonts w:ascii="Times New Roman" w:hAnsi="Times New Roman" w:cs="Times New Roman"/>
          <w:b/>
          <w:sz w:val="24"/>
          <w:szCs w:val="24"/>
        </w:rPr>
      </w:pPr>
    </w:p>
    <w:p w:rsidR="00474974" w:rsidRPr="00474974" w:rsidRDefault="00474974" w:rsidP="00474974">
      <w:pPr>
        <w:pStyle w:val="ListeParagraf"/>
        <w:autoSpaceDE w:val="0"/>
        <w:autoSpaceDN w:val="0"/>
        <w:adjustRightInd w:val="0"/>
        <w:spacing w:after="0" w:line="240" w:lineRule="auto"/>
        <w:ind w:left="735"/>
        <w:jc w:val="both"/>
        <w:rPr>
          <w:rFonts w:ascii="Times New Roman" w:hAnsi="Times New Roman" w:cs="Times New Roman"/>
          <w:sz w:val="24"/>
          <w:szCs w:val="24"/>
        </w:rPr>
      </w:pPr>
    </w:p>
    <w:p w:rsidR="00B23FF2" w:rsidRPr="00474974" w:rsidRDefault="00B23FF2" w:rsidP="00474974">
      <w:pPr>
        <w:pStyle w:val="ListeParagraf"/>
        <w:autoSpaceDE w:val="0"/>
        <w:autoSpaceDN w:val="0"/>
        <w:adjustRightInd w:val="0"/>
        <w:spacing w:after="0" w:line="240" w:lineRule="auto"/>
        <w:ind w:left="0"/>
        <w:jc w:val="both"/>
        <w:rPr>
          <w:rFonts w:ascii="Times New Roman" w:hAnsi="Times New Roman" w:cs="Times New Roman"/>
          <w:sz w:val="24"/>
          <w:szCs w:val="24"/>
        </w:rPr>
      </w:pPr>
      <w:r w:rsidRPr="00474974">
        <w:rPr>
          <w:rFonts w:ascii="Times New Roman" w:hAnsi="Times New Roman" w:cs="Times New Roman"/>
          <w:sz w:val="24"/>
          <w:szCs w:val="24"/>
        </w:rPr>
        <w:lastRenderedPageBreak/>
        <w:t>Ünite Sorumlusu Yardımcısı, Ünite Sorumlusu tarafından Yürütme Kurulu üyeleri arasından belirlenir.</w:t>
      </w:r>
    </w:p>
    <w:p w:rsidR="00474974" w:rsidRPr="00474974" w:rsidRDefault="00474974" w:rsidP="00474974">
      <w:pPr>
        <w:autoSpaceDE w:val="0"/>
        <w:autoSpaceDN w:val="0"/>
        <w:adjustRightInd w:val="0"/>
        <w:spacing w:after="0" w:line="240" w:lineRule="auto"/>
        <w:jc w:val="center"/>
        <w:rPr>
          <w:rFonts w:ascii="Times New Roman" w:hAnsi="Times New Roman" w:cs="Times New Roman"/>
          <w:sz w:val="24"/>
          <w:szCs w:val="24"/>
        </w:rPr>
      </w:pPr>
    </w:p>
    <w:p w:rsidR="00B23FF2" w:rsidRPr="00474974" w:rsidRDefault="00B23FF2" w:rsidP="00474974">
      <w:pPr>
        <w:pStyle w:val="ListeParagraf"/>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74974">
        <w:rPr>
          <w:rFonts w:ascii="Times New Roman" w:hAnsi="Times New Roman" w:cs="Times New Roman"/>
          <w:sz w:val="24"/>
          <w:szCs w:val="24"/>
        </w:rPr>
        <w:t>Ünite Sorumlusunun görevleri şunlardır: Üniteyi temsil etmek, Yürütme Kuruluna başkanlık etmek. Yürütme Kurulunun aldığı kararları uygulamak. Yürütme Kurulunca onaylanan yıllık ve aylık çalışma programını uygulamak, ünitenin ihtiyaçlarını belirlemek, öneriler hazırlamak. Dekanlığa, ünitenin çalışmaları ile ilgili yıllık raporlar vermek. Ünitenin her düzeydeki teknik ve idari personeli üzerinde genel gözetim ve denetim görevlerini yapmak.</w:t>
      </w:r>
    </w:p>
    <w:p w:rsidR="00B23FF2" w:rsidRPr="00474974" w:rsidRDefault="00B23FF2" w:rsidP="00B23FF2">
      <w:pPr>
        <w:pStyle w:val="ListeParagraf"/>
        <w:rPr>
          <w:rFonts w:ascii="Times New Roman" w:hAnsi="Times New Roman" w:cs="Times New Roman"/>
          <w:sz w:val="24"/>
          <w:szCs w:val="24"/>
        </w:rPr>
      </w:pPr>
    </w:p>
    <w:p w:rsidR="00810E37" w:rsidRPr="00474974" w:rsidRDefault="00B23FF2" w:rsidP="00474974">
      <w:pPr>
        <w:pStyle w:val="ListeParagraf"/>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74974">
        <w:rPr>
          <w:rFonts w:ascii="Times New Roman" w:hAnsi="Times New Roman" w:cs="Times New Roman"/>
          <w:sz w:val="24"/>
          <w:szCs w:val="24"/>
        </w:rPr>
        <w:t xml:space="preserve">Kök Hücre Araştırma ve Uygulama Ünitesi Yürütme Kurulu; ünite sorumlusunun tam gün statü ile çalışan kök hücre araştırmaları ile ilgili </w:t>
      </w:r>
      <w:r w:rsidR="00117A21" w:rsidRPr="00474974">
        <w:rPr>
          <w:rFonts w:ascii="Times New Roman" w:hAnsi="Times New Roman" w:cs="Times New Roman"/>
          <w:sz w:val="24"/>
          <w:szCs w:val="24"/>
        </w:rPr>
        <w:t>İç Hastalıkları (Hematoloji),Kadın Hastalıkları ve Doğum, Deri ve Zührevi Hastalıkları, Histoloji ve Embriyoloji,</w:t>
      </w:r>
      <w:r w:rsidR="00810E37" w:rsidRPr="00474974">
        <w:rPr>
          <w:rFonts w:ascii="Times New Roman" w:hAnsi="Times New Roman" w:cs="Times New Roman"/>
          <w:sz w:val="24"/>
          <w:szCs w:val="24"/>
        </w:rPr>
        <w:t xml:space="preserve"> </w:t>
      </w:r>
      <w:r w:rsidR="00117A21" w:rsidRPr="00474974">
        <w:rPr>
          <w:rFonts w:ascii="Times New Roman" w:hAnsi="Times New Roman" w:cs="Times New Roman"/>
          <w:sz w:val="24"/>
          <w:szCs w:val="24"/>
        </w:rPr>
        <w:t>Tıbbi Mikrobiyoloji, Tıbbi Biyoloji, Biyofizik Anabilim Dallarında</w:t>
      </w:r>
      <w:r w:rsidR="00433C09" w:rsidRPr="00474974">
        <w:rPr>
          <w:rFonts w:ascii="Times New Roman" w:hAnsi="Times New Roman" w:cs="Times New Roman"/>
          <w:sz w:val="24"/>
          <w:szCs w:val="24"/>
        </w:rPr>
        <w:t>n</w:t>
      </w:r>
      <w:r w:rsidR="00117A21" w:rsidRPr="00474974">
        <w:rPr>
          <w:rFonts w:ascii="Times New Roman" w:hAnsi="Times New Roman" w:cs="Times New Roman"/>
          <w:sz w:val="24"/>
          <w:szCs w:val="24"/>
        </w:rPr>
        <w:t xml:space="preserve"> </w:t>
      </w:r>
      <w:r w:rsidR="00810E37" w:rsidRPr="00474974">
        <w:rPr>
          <w:rFonts w:ascii="Times New Roman" w:hAnsi="Times New Roman" w:cs="Times New Roman"/>
          <w:sz w:val="24"/>
          <w:szCs w:val="24"/>
        </w:rPr>
        <w:t>birer</w:t>
      </w:r>
      <w:r w:rsidRPr="00474974">
        <w:rPr>
          <w:rFonts w:ascii="Times New Roman" w:hAnsi="Times New Roman" w:cs="Times New Roman"/>
          <w:sz w:val="24"/>
          <w:szCs w:val="24"/>
        </w:rPr>
        <w:t xml:space="preserve"> </w:t>
      </w:r>
      <w:r w:rsidR="00810E37" w:rsidRPr="00474974">
        <w:rPr>
          <w:rFonts w:ascii="Times New Roman" w:hAnsi="Times New Roman" w:cs="Times New Roman"/>
          <w:sz w:val="24"/>
          <w:szCs w:val="24"/>
        </w:rPr>
        <w:t xml:space="preserve">kişi olmak üzere </w:t>
      </w:r>
      <w:r w:rsidRPr="00474974">
        <w:rPr>
          <w:rFonts w:ascii="Times New Roman" w:hAnsi="Times New Roman" w:cs="Times New Roman"/>
          <w:sz w:val="24"/>
          <w:szCs w:val="24"/>
        </w:rPr>
        <w:t xml:space="preserve">Dekan tarafından </w:t>
      </w:r>
      <w:r w:rsidR="00810E37" w:rsidRPr="00474974">
        <w:rPr>
          <w:rFonts w:ascii="Times New Roman" w:hAnsi="Times New Roman" w:cs="Times New Roman"/>
          <w:sz w:val="24"/>
          <w:szCs w:val="24"/>
        </w:rPr>
        <w:t xml:space="preserve">2(iki) yıl süre ile görevlendirilir. </w:t>
      </w:r>
      <w:r w:rsidRPr="00474974">
        <w:rPr>
          <w:rFonts w:ascii="Times New Roman" w:hAnsi="Times New Roman" w:cs="Times New Roman"/>
          <w:sz w:val="24"/>
          <w:szCs w:val="24"/>
        </w:rPr>
        <w:t xml:space="preserve">Görev süresi dolan yürütme kurulu üyesi tekrar görevlendirilebilir. Yürütme Kurulu üyelerinden </w:t>
      </w:r>
      <w:r w:rsidR="004A6543" w:rsidRPr="00474974">
        <w:rPr>
          <w:rFonts w:ascii="Times New Roman" w:hAnsi="Times New Roman" w:cs="Times New Roman"/>
          <w:sz w:val="24"/>
          <w:szCs w:val="24"/>
        </w:rPr>
        <w:t>gerek duyulduğu zaman görev süresi dolmadan Dekan tarafından görevden alınabilir.</w:t>
      </w:r>
    </w:p>
    <w:p w:rsidR="004A6543" w:rsidRPr="00474974" w:rsidRDefault="004A6543" w:rsidP="004A6543">
      <w:pPr>
        <w:pStyle w:val="ListeParagraf"/>
        <w:autoSpaceDE w:val="0"/>
        <w:autoSpaceDN w:val="0"/>
        <w:adjustRightInd w:val="0"/>
        <w:spacing w:after="0" w:line="240" w:lineRule="auto"/>
        <w:ind w:left="735"/>
        <w:jc w:val="both"/>
        <w:rPr>
          <w:rFonts w:ascii="Times New Roman" w:hAnsi="Times New Roman" w:cs="Times New Roman"/>
          <w:sz w:val="24"/>
          <w:szCs w:val="24"/>
        </w:rPr>
      </w:pPr>
    </w:p>
    <w:p w:rsidR="00B23FF2" w:rsidRPr="00474974" w:rsidRDefault="00B23FF2" w:rsidP="00474974">
      <w:pPr>
        <w:pStyle w:val="ListeParagraf"/>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474974">
        <w:rPr>
          <w:rFonts w:ascii="Times New Roman" w:hAnsi="Times New Roman" w:cs="Times New Roman"/>
          <w:sz w:val="24"/>
          <w:szCs w:val="24"/>
        </w:rPr>
        <w:t xml:space="preserve">Kök Hücre Araştırma ve Uygulama Ünitesi Yürütme Kurulunun görevleri şunlardır: Ünitenin çalışmaları ve yönetimi ile ilgili konularda kararlar almak. Yürütme Kurulunun oluşumunu sağlamak. Yürütme Kurulunun sunduğu önerileri karara bağlamak. Ünitenin çalışma esaslarına ilişkin yönergeleri hazırlamak ve uygulanmasını sağlamak. Ünite sorumlusu tarafından her yıl hazırlanacak bir yıl önceye ait yıllık çalışma raporu ile gelecek yılın çalışma programını değerlendirmek ve sonuçlarını Dekana sunmak. Üniversite içinden veya dışından gelebilecek işbirliği önerilerini değerlendirmek. Ulusal ve </w:t>
      </w:r>
      <w:r w:rsidR="006F252F" w:rsidRPr="00474974">
        <w:rPr>
          <w:rFonts w:ascii="Times New Roman" w:hAnsi="Times New Roman" w:cs="Times New Roman"/>
          <w:sz w:val="24"/>
          <w:szCs w:val="24"/>
        </w:rPr>
        <w:t>uluslararası</w:t>
      </w:r>
      <w:r w:rsidRPr="00474974">
        <w:rPr>
          <w:rFonts w:ascii="Times New Roman" w:hAnsi="Times New Roman" w:cs="Times New Roman"/>
          <w:sz w:val="24"/>
          <w:szCs w:val="24"/>
        </w:rPr>
        <w:t xml:space="preserve"> projelere katılmak, yurt içi ve yurt dışı kaynaklardan proje sunarak maddi kaynak temin edip ünitede aralıksız araştırma imkânı sağlayacak maddi kaynaklar yaratmak. Eği</w:t>
      </w:r>
      <w:r w:rsidR="00474974" w:rsidRPr="00474974">
        <w:rPr>
          <w:rFonts w:ascii="Times New Roman" w:hAnsi="Times New Roman" w:cs="Times New Roman"/>
          <w:sz w:val="24"/>
          <w:szCs w:val="24"/>
        </w:rPr>
        <w:t xml:space="preserve">tim faaliyetleri için, seminer, </w:t>
      </w:r>
      <w:r w:rsidRPr="00474974">
        <w:rPr>
          <w:rFonts w:ascii="Times New Roman" w:hAnsi="Times New Roman" w:cs="Times New Roman"/>
          <w:sz w:val="24"/>
          <w:szCs w:val="24"/>
        </w:rPr>
        <w:t>sempozyum, konferans ve kursların planlamasını yapmak.</w:t>
      </w:r>
    </w:p>
    <w:p w:rsidR="00B23FF2" w:rsidRPr="00474974" w:rsidRDefault="00B23FF2" w:rsidP="00B23FF2">
      <w:pPr>
        <w:autoSpaceDE w:val="0"/>
        <w:autoSpaceDN w:val="0"/>
        <w:adjustRightInd w:val="0"/>
        <w:spacing w:after="0" w:line="240" w:lineRule="auto"/>
        <w:jc w:val="center"/>
        <w:rPr>
          <w:rFonts w:ascii="Times New Roman" w:hAnsi="Times New Roman" w:cs="Times New Roman"/>
          <w:b/>
          <w:bCs/>
          <w:sz w:val="24"/>
          <w:szCs w:val="24"/>
        </w:rPr>
      </w:pPr>
    </w:p>
    <w:p w:rsidR="00B23FF2" w:rsidRPr="00474974" w:rsidRDefault="00B23FF2" w:rsidP="00B23FF2">
      <w:pPr>
        <w:autoSpaceDE w:val="0"/>
        <w:autoSpaceDN w:val="0"/>
        <w:adjustRightInd w:val="0"/>
        <w:spacing w:after="0" w:line="240" w:lineRule="auto"/>
        <w:jc w:val="center"/>
        <w:rPr>
          <w:rFonts w:ascii="Times New Roman" w:hAnsi="Times New Roman" w:cs="Times New Roman"/>
          <w:b/>
          <w:bCs/>
          <w:sz w:val="24"/>
          <w:szCs w:val="24"/>
        </w:rPr>
      </w:pPr>
      <w:r w:rsidRPr="00474974">
        <w:rPr>
          <w:rFonts w:ascii="Times New Roman" w:hAnsi="Times New Roman" w:cs="Times New Roman"/>
          <w:b/>
          <w:bCs/>
          <w:sz w:val="24"/>
          <w:szCs w:val="24"/>
        </w:rPr>
        <w:t>3. BÖLÜM</w:t>
      </w:r>
    </w:p>
    <w:p w:rsidR="00B23FF2" w:rsidRPr="00474974" w:rsidRDefault="00B23FF2" w:rsidP="00B23FF2">
      <w:pPr>
        <w:autoSpaceDE w:val="0"/>
        <w:autoSpaceDN w:val="0"/>
        <w:adjustRightInd w:val="0"/>
        <w:spacing w:after="0" w:line="240" w:lineRule="auto"/>
        <w:jc w:val="center"/>
        <w:rPr>
          <w:rFonts w:ascii="Times New Roman" w:hAnsi="Times New Roman" w:cs="Times New Roman"/>
          <w:b/>
          <w:bCs/>
          <w:sz w:val="24"/>
          <w:szCs w:val="24"/>
        </w:rPr>
      </w:pPr>
      <w:r w:rsidRPr="00474974">
        <w:rPr>
          <w:rFonts w:ascii="Times New Roman" w:hAnsi="Times New Roman" w:cs="Times New Roman"/>
          <w:b/>
          <w:bCs/>
          <w:sz w:val="24"/>
          <w:szCs w:val="24"/>
        </w:rPr>
        <w:t>YÜRÜRLÜK VE YÜRÜTME</w:t>
      </w:r>
    </w:p>
    <w:p w:rsidR="00B23FF2" w:rsidRPr="00474974" w:rsidRDefault="00B23FF2" w:rsidP="00B23FF2">
      <w:pPr>
        <w:autoSpaceDE w:val="0"/>
        <w:autoSpaceDN w:val="0"/>
        <w:adjustRightInd w:val="0"/>
        <w:spacing w:after="0" w:line="240" w:lineRule="auto"/>
        <w:jc w:val="center"/>
        <w:rPr>
          <w:rFonts w:ascii="Times New Roman" w:hAnsi="Times New Roman" w:cs="Times New Roman"/>
          <w:b/>
          <w:bCs/>
          <w:sz w:val="24"/>
          <w:szCs w:val="24"/>
        </w:rPr>
      </w:pPr>
      <w:r w:rsidRPr="00474974">
        <w:rPr>
          <w:rFonts w:ascii="Times New Roman" w:hAnsi="Times New Roman" w:cs="Times New Roman"/>
          <w:b/>
          <w:bCs/>
          <w:sz w:val="24"/>
          <w:szCs w:val="24"/>
        </w:rPr>
        <w:t>YÜRÜTME</w:t>
      </w:r>
    </w:p>
    <w:p w:rsidR="00B23FF2" w:rsidRPr="00474974" w:rsidRDefault="00B23FF2" w:rsidP="00B23FF2">
      <w:pPr>
        <w:autoSpaceDE w:val="0"/>
        <w:autoSpaceDN w:val="0"/>
        <w:adjustRightInd w:val="0"/>
        <w:spacing w:after="0" w:line="240" w:lineRule="auto"/>
        <w:rPr>
          <w:rFonts w:ascii="Times New Roman" w:hAnsi="Times New Roman" w:cs="Times New Roman"/>
          <w:b/>
          <w:bCs/>
          <w:sz w:val="24"/>
          <w:szCs w:val="24"/>
        </w:rPr>
      </w:pPr>
    </w:p>
    <w:p w:rsidR="008C756B" w:rsidRPr="00474974" w:rsidRDefault="00B23FF2" w:rsidP="00474974">
      <w:pPr>
        <w:autoSpaceDE w:val="0"/>
        <w:autoSpaceDN w:val="0"/>
        <w:adjustRightInd w:val="0"/>
        <w:spacing w:after="0" w:line="240" w:lineRule="auto"/>
        <w:ind w:firstLine="851"/>
        <w:rPr>
          <w:rFonts w:ascii="Times New Roman" w:hAnsi="Times New Roman" w:cs="Times New Roman"/>
          <w:color w:val="222222"/>
          <w:sz w:val="24"/>
          <w:szCs w:val="24"/>
          <w:lang w:eastAsia="tr-TR"/>
        </w:rPr>
      </w:pPr>
      <w:r w:rsidRPr="00474974">
        <w:rPr>
          <w:rFonts w:ascii="Times New Roman" w:hAnsi="Times New Roman" w:cs="Times New Roman"/>
          <w:b/>
          <w:bCs/>
          <w:sz w:val="24"/>
          <w:szCs w:val="24"/>
        </w:rPr>
        <w:t>Madde 4</w:t>
      </w:r>
      <w:r w:rsidR="00474974">
        <w:rPr>
          <w:rFonts w:ascii="Times New Roman" w:hAnsi="Times New Roman" w:cs="Times New Roman"/>
          <w:b/>
          <w:bCs/>
          <w:sz w:val="24"/>
          <w:szCs w:val="24"/>
        </w:rPr>
        <w:t xml:space="preserve"> </w:t>
      </w:r>
      <w:r w:rsidRPr="00474974">
        <w:rPr>
          <w:rFonts w:ascii="Times New Roman" w:hAnsi="Times New Roman" w:cs="Times New Roman"/>
          <w:sz w:val="24"/>
          <w:szCs w:val="24"/>
        </w:rPr>
        <w:t xml:space="preserve">(1) </w:t>
      </w:r>
      <w:r w:rsidR="008C756B" w:rsidRPr="00474974">
        <w:rPr>
          <w:rFonts w:ascii="Times New Roman" w:hAnsi="Times New Roman" w:cs="Times New Roman"/>
          <w:color w:val="222222"/>
          <w:sz w:val="24"/>
          <w:szCs w:val="24"/>
          <w:lang w:eastAsia="tr-TR"/>
        </w:rPr>
        <w:t>Bu işleyiş esasları Akdeniz Üniversite Senato Kararı tarihinde yürürlüğe girer.</w:t>
      </w:r>
    </w:p>
    <w:p w:rsidR="00B23FF2" w:rsidRPr="00474974" w:rsidRDefault="00B23FF2" w:rsidP="008C756B">
      <w:pPr>
        <w:autoSpaceDE w:val="0"/>
        <w:autoSpaceDN w:val="0"/>
        <w:adjustRightInd w:val="0"/>
        <w:spacing w:after="0" w:line="240" w:lineRule="auto"/>
        <w:rPr>
          <w:rFonts w:ascii="Times New Roman" w:hAnsi="Times New Roman" w:cs="Times New Roman"/>
          <w:b/>
          <w:bCs/>
          <w:sz w:val="24"/>
          <w:szCs w:val="24"/>
        </w:rPr>
      </w:pPr>
    </w:p>
    <w:p w:rsidR="00B23FF2" w:rsidRPr="00474974" w:rsidRDefault="00B23FF2" w:rsidP="00B23FF2">
      <w:pPr>
        <w:autoSpaceDE w:val="0"/>
        <w:autoSpaceDN w:val="0"/>
        <w:adjustRightInd w:val="0"/>
        <w:spacing w:after="0" w:line="240" w:lineRule="auto"/>
        <w:jc w:val="center"/>
        <w:rPr>
          <w:rFonts w:ascii="Times New Roman" w:hAnsi="Times New Roman" w:cs="Times New Roman"/>
          <w:b/>
          <w:bCs/>
          <w:sz w:val="24"/>
          <w:szCs w:val="24"/>
        </w:rPr>
      </w:pPr>
      <w:r w:rsidRPr="00474974">
        <w:rPr>
          <w:rFonts w:ascii="Times New Roman" w:hAnsi="Times New Roman" w:cs="Times New Roman"/>
          <w:b/>
          <w:bCs/>
          <w:sz w:val="24"/>
          <w:szCs w:val="24"/>
        </w:rPr>
        <w:t>YÜRÜRLÜK</w:t>
      </w:r>
    </w:p>
    <w:p w:rsidR="00B23FF2" w:rsidRPr="00474974" w:rsidRDefault="00B23FF2" w:rsidP="00B23FF2">
      <w:pPr>
        <w:autoSpaceDE w:val="0"/>
        <w:autoSpaceDN w:val="0"/>
        <w:adjustRightInd w:val="0"/>
        <w:spacing w:after="0" w:line="240" w:lineRule="auto"/>
        <w:jc w:val="center"/>
        <w:rPr>
          <w:rFonts w:ascii="Times New Roman" w:hAnsi="Times New Roman" w:cs="Times New Roman"/>
          <w:b/>
          <w:bCs/>
          <w:sz w:val="24"/>
          <w:szCs w:val="24"/>
        </w:rPr>
      </w:pPr>
    </w:p>
    <w:p w:rsidR="00612A4E" w:rsidRPr="00474974" w:rsidRDefault="00B23FF2" w:rsidP="00474974">
      <w:pPr>
        <w:autoSpaceDE w:val="0"/>
        <w:autoSpaceDN w:val="0"/>
        <w:adjustRightInd w:val="0"/>
        <w:spacing w:after="0" w:line="240" w:lineRule="auto"/>
        <w:ind w:firstLine="851"/>
        <w:rPr>
          <w:rFonts w:ascii="Times New Roman" w:hAnsi="Times New Roman" w:cs="Times New Roman"/>
          <w:color w:val="222222"/>
          <w:sz w:val="24"/>
          <w:szCs w:val="24"/>
          <w:lang w:eastAsia="tr-TR"/>
        </w:rPr>
      </w:pPr>
      <w:r w:rsidRPr="00474974">
        <w:rPr>
          <w:rFonts w:ascii="Times New Roman" w:hAnsi="Times New Roman" w:cs="Times New Roman"/>
          <w:b/>
          <w:bCs/>
          <w:sz w:val="24"/>
          <w:szCs w:val="24"/>
        </w:rPr>
        <w:t>Madde 5</w:t>
      </w:r>
      <w:r w:rsidR="00474974">
        <w:rPr>
          <w:rFonts w:ascii="Times New Roman" w:hAnsi="Times New Roman" w:cs="Times New Roman"/>
          <w:b/>
          <w:bCs/>
          <w:sz w:val="24"/>
          <w:szCs w:val="24"/>
        </w:rPr>
        <w:t xml:space="preserve"> </w:t>
      </w:r>
      <w:r w:rsidR="00474974" w:rsidRPr="00474974">
        <w:rPr>
          <w:rFonts w:ascii="Times New Roman" w:hAnsi="Times New Roman" w:cs="Times New Roman"/>
          <w:bCs/>
          <w:sz w:val="24"/>
          <w:szCs w:val="24"/>
        </w:rPr>
        <w:t>(1)</w:t>
      </w:r>
      <w:r w:rsidR="00474974">
        <w:rPr>
          <w:rFonts w:ascii="Times New Roman" w:hAnsi="Times New Roman" w:cs="Times New Roman"/>
          <w:b/>
          <w:bCs/>
          <w:sz w:val="24"/>
          <w:szCs w:val="24"/>
        </w:rPr>
        <w:t xml:space="preserve"> </w:t>
      </w:r>
      <w:r w:rsidR="008C756B" w:rsidRPr="00474974">
        <w:rPr>
          <w:rFonts w:ascii="Times New Roman" w:hAnsi="Times New Roman" w:cs="Times New Roman"/>
          <w:color w:val="222222"/>
          <w:sz w:val="24"/>
          <w:szCs w:val="24"/>
          <w:lang w:eastAsia="tr-TR"/>
        </w:rPr>
        <w:t>Bu işleyiş esasları Akdeniz Üniversitesi Rektörü tarafından yürütülür.</w:t>
      </w:r>
    </w:p>
    <w:p w:rsidR="00474974" w:rsidRPr="00474974" w:rsidRDefault="00474974" w:rsidP="00474974">
      <w:pPr>
        <w:pStyle w:val="ListeParagraf"/>
        <w:rPr>
          <w:rFonts w:ascii="Times New Roman" w:hAnsi="Times New Roman" w:cs="Times New Roman"/>
        </w:rPr>
      </w:pPr>
    </w:p>
    <w:p w:rsidR="00474974" w:rsidRPr="00474974" w:rsidRDefault="00474974" w:rsidP="00474974">
      <w:pPr>
        <w:pStyle w:val="ListeParagraf"/>
        <w:rPr>
          <w:rFonts w:ascii="Times New Roman" w:hAnsi="Times New Roman" w:cs="Times New Roman"/>
        </w:rPr>
      </w:pPr>
    </w:p>
    <w:p w:rsidR="00474974" w:rsidRPr="00474974" w:rsidRDefault="00474974" w:rsidP="00474974">
      <w:pPr>
        <w:pStyle w:val="ListeParagraf"/>
        <w:rPr>
          <w:rFonts w:ascii="Times New Roman" w:hAnsi="Times New Roman" w:cs="Times New Roman"/>
        </w:rPr>
      </w:pPr>
    </w:p>
    <w:p w:rsidR="00474974" w:rsidRPr="00474974" w:rsidRDefault="00474974" w:rsidP="00474974">
      <w:pPr>
        <w:pStyle w:val="ListeParagraf"/>
        <w:rPr>
          <w:rFonts w:ascii="Times New Roman" w:hAnsi="Times New Roman" w:cs="Times New Roman"/>
        </w:rPr>
      </w:pPr>
    </w:p>
    <w:p w:rsidR="00474974" w:rsidRPr="00474974" w:rsidRDefault="00474974" w:rsidP="00474974">
      <w:pPr>
        <w:spacing w:after="0" w:line="240" w:lineRule="auto"/>
        <w:rPr>
          <w:rFonts w:ascii="Times New Roman" w:hAnsi="Times New Roman" w:cs="Times New Roman"/>
          <w:b/>
          <w:sz w:val="24"/>
          <w:szCs w:val="24"/>
          <w:u w:val="single"/>
        </w:rPr>
      </w:pPr>
      <w:r w:rsidRPr="00474974">
        <w:rPr>
          <w:rFonts w:ascii="Times New Roman" w:hAnsi="Times New Roman" w:cs="Times New Roman"/>
          <w:b/>
          <w:sz w:val="24"/>
          <w:szCs w:val="24"/>
          <w:u w:val="single"/>
        </w:rPr>
        <w:tab/>
      </w:r>
      <w:r w:rsidRPr="00474974">
        <w:rPr>
          <w:rFonts w:ascii="Times New Roman" w:hAnsi="Times New Roman" w:cs="Times New Roman"/>
          <w:b/>
          <w:sz w:val="24"/>
          <w:szCs w:val="24"/>
          <w:u w:val="single"/>
        </w:rPr>
        <w:tab/>
      </w:r>
      <w:r w:rsidRPr="00474974">
        <w:rPr>
          <w:rFonts w:ascii="Times New Roman" w:hAnsi="Times New Roman" w:cs="Times New Roman"/>
          <w:b/>
          <w:sz w:val="24"/>
          <w:szCs w:val="24"/>
          <w:u w:val="single"/>
        </w:rPr>
        <w:tab/>
      </w:r>
      <w:r w:rsidRPr="00474974">
        <w:rPr>
          <w:rFonts w:ascii="Times New Roman" w:hAnsi="Times New Roman" w:cs="Times New Roman"/>
          <w:b/>
          <w:sz w:val="24"/>
          <w:szCs w:val="24"/>
          <w:u w:val="single"/>
        </w:rPr>
        <w:tab/>
      </w:r>
      <w:r w:rsidRPr="00474974">
        <w:rPr>
          <w:rFonts w:ascii="Times New Roman" w:hAnsi="Times New Roman" w:cs="Times New Roman"/>
          <w:b/>
          <w:sz w:val="24"/>
          <w:szCs w:val="24"/>
          <w:u w:val="single"/>
        </w:rPr>
        <w:tab/>
      </w:r>
      <w:r w:rsidRPr="00474974">
        <w:rPr>
          <w:rFonts w:ascii="Times New Roman" w:hAnsi="Times New Roman" w:cs="Times New Roman"/>
          <w:b/>
          <w:sz w:val="24"/>
          <w:szCs w:val="24"/>
          <w:u w:val="single"/>
        </w:rPr>
        <w:tab/>
      </w:r>
      <w:r w:rsidRPr="00474974">
        <w:rPr>
          <w:rFonts w:ascii="Times New Roman" w:hAnsi="Times New Roman" w:cs="Times New Roman"/>
          <w:b/>
          <w:sz w:val="24"/>
          <w:szCs w:val="24"/>
          <w:u w:val="single"/>
        </w:rPr>
        <w:tab/>
      </w:r>
      <w:r w:rsidRPr="00474974">
        <w:rPr>
          <w:rFonts w:ascii="Times New Roman" w:hAnsi="Times New Roman" w:cs="Times New Roman"/>
          <w:b/>
          <w:sz w:val="24"/>
          <w:szCs w:val="24"/>
          <w:u w:val="single"/>
        </w:rPr>
        <w:tab/>
      </w:r>
      <w:r w:rsidRPr="00474974">
        <w:rPr>
          <w:rFonts w:ascii="Times New Roman" w:hAnsi="Times New Roman" w:cs="Times New Roman"/>
          <w:b/>
          <w:sz w:val="24"/>
          <w:szCs w:val="24"/>
          <w:u w:val="single"/>
        </w:rPr>
        <w:tab/>
      </w:r>
    </w:p>
    <w:p w:rsidR="00474974" w:rsidRPr="00474974" w:rsidRDefault="00474974" w:rsidP="00474974">
      <w:pPr>
        <w:spacing w:after="0" w:line="240" w:lineRule="auto"/>
        <w:ind w:firstLine="708"/>
        <w:rPr>
          <w:rFonts w:ascii="Times New Roman" w:hAnsi="Times New Roman" w:cs="Times New Roman"/>
          <w:b/>
          <w:sz w:val="24"/>
          <w:szCs w:val="24"/>
        </w:rPr>
      </w:pPr>
      <w:r w:rsidRPr="00474974">
        <w:rPr>
          <w:rFonts w:ascii="Times New Roman" w:hAnsi="Times New Roman" w:cs="Times New Roman"/>
          <w:sz w:val="24"/>
          <w:szCs w:val="24"/>
        </w:rPr>
        <w:t>23.03.2016 tarih ve 06/</w:t>
      </w:r>
      <w:r w:rsidR="001E7300">
        <w:rPr>
          <w:rFonts w:ascii="Times New Roman" w:hAnsi="Times New Roman" w:cs="Times New Roman"/>
          <w:sz w:val="24"/>
          <w:szCs w:val="24"/>
        </w:rPr>
        <w:t>50</w:t>
      </w:r>
      <w:bookmarkStart w:id="0" w:name="_GoBack"/>
      <w:bookmarkEnd w:id="0"/>
      <w:r w:rsidRPr="00474974">
        <w:rPr>
          <w:rFonts w:ascii="Times New Roman" w:hAnsi="Times New Roman" w:cs="Times New Roman"/>
          <w:sz w:val="24"/>
          <w:szCs w:val="24"/>
        </w:rPr>
        <w:t xml:space="preserve"> sayılı Senato Kararı ile kabul edildi.</w:t>
      </w:r>
      <w:r w:rsidRPr="00474974">
        <w:rPr>
          <w:rFonts w:ascii="Times New Roman" w:hAnsi="Times New Roman" w:cs="Times New Roman"/>
          <w:b/>
          <w:sz w:val="24"/>
          <w:szCs w:val="24"/>
        </w:rPr>
        <w:t xml:space="preserve">  </w:t>
      </w:r>
    </w:p>
    <w:p w:rsidR="00474974" w:rsidRPr="00474974" w:rsidRDefault="00474974" w:rsidP="00474974">
      <w:pPr>
        <w:spacing w:after="0" w:line="240" w:lineRule="auto"/>
        <w:ind w:firstLine="708"/>
        <w:rPr>
          <w:rFonts w:ascii="Times New Roman" w:hAnsi="Times New Roman" w:cs="Times New Roman"/>
          <w:b/>
          <w:sz w:val="24"/>
          <w:szCs w:val="24"/>
        </w:rPr>
      </w:pPr>
    </w:p>
    <w:p w:rsidR="00474974" w:rsidRPr="00474974" w:rsidRDefault="00474974" w:rsidP="00474974">
      <w:pPr>
        <w:pStyle w:val="ListeParagraf"/>
        <w:jc w:val="center"/>
        <w:rPr>
          <w:rFonts w:ascii="Times New Roman" w:hAnsi="Times New Roman" w:cs="Times New Roman"/>
        </w:rPr>
      </w:pPr>
      <w:r w:rsidRPr="00474974">
        <w:rPr>
          <w:rFonts w:ascii="Times New Roman" w:hAnsi="Times New Roman" w:cs="Times New Roman"/>
          <w:b/>
          <w:sz w:val="24"/>
          <w:szCs w:val="24"/>
        </w:rPr>
        <w:t>F-105</w:t>
      </w:r>
    </w:p>
    <w:sectPr w:rsidR="00474974" w:rsidRPr="00474974" w:rsidSect="0020242B">
      <w:pgSz w:w="11906" w:h="16838"/>
      <w:pgMar w:top="426"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94D" w:rsidRDefault="00D0494D" w:rsidP="00474974">
      <w:pPr>
        <w:spacing w:after="0" w:line="240" w:lineRule="auto"/>
      </w:pPr>
      <w:r>
        <w:separator/>
      </w:r>
    </w:p>
  </w:endnote>
  <w:endnote w:type="continuationSeparator" w:id="0">
    <w:p w:rsidR="00D0494D" w:rsidRDefault="00D0494D" w:rsidP="0047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94D" w:rsidRDefault="00D0494D" w:rsidP="00474974">
      <w:pPr>
        <w:spacing w:after="0" w:line="240" w:lineRule="auto"/>
      </w:pPr>
      <w:r>
        <w:separator/>
      </w:r>
    </w:p>
  </w:footnote>
  <w:footnote w:type="continuationSeparator" w:id="0">
    <w:p w:rsidR="00D0494D" w:rsidRDefault="00D0494D" w:rsidP="004749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1BB"/>
    <w:multiLevelType w:val="hybridMultilevel"/>
    <w:tmpl w:val="2DC65F26"/>
    <w:lvl w:ilvl="0" w:tplc="E0EEB528">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8F74FE"/>
    <w:multiLevelType w:val="hybridMultilevel"/>
    <w:tmpl w:val="D2C69312"/>
    <w:lvl w:ilvl="0" w:tplc="5F7479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36D139AE"/>
    <w:multiLevelType w:val="hybridMultilevel"/>
    <w:tmpl w:val="8FE605BC"/>
    <w:lvl w:ilvl="0" w:tplc="6F56B8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E250A9"/>
    <w:multiLevelType w:val="hybridMultilevel"/>
    <w:tmpl w:val="43740D26"/>
    <w:lvl w:ilvl="0" w:tplc="6F708134">
      <w:start w:val="2"/>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D302754"/>
    <w:multiLevelType w:val="hybridMultilevel"/>
    <w:tmpl w:val="8E04B02C"/>
    <w:lvl w:ilvl="0" w:tplc="CBEA88DA">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2C"/>
    <w:rsid w:val="00114024"/>
    <w:rsid w:val="00117A21"/>
    <w:rsid w:val="001E2FA7"/>
    <w:rsid w:val="001E7300"/>
    <w:rsid w:val="0020242B"/>
    <w:rsid w:val="00433C09"/>
    <w:rsid w:val="00474974"/>
    <w:rsid w:val="004A6543"/>
    <w:rsid w:val="00612A4E"/>
    <w:rsid w:val="006F252F"/>
    <w:rsid w:val="0075682C"/>
    <w:rsid w:val="007957B2"/>
    <w:rsid w:val="007B2C0C"/>
    <w:rsid w:val="00810E37"/>
    <w:rsid w:val="008C756B"/>
    <w:rsid w:val="00B23FF2"/>
    <w:rsid w:val="00D0494D"/>
    <w:rsid w:val="00D4443C"/>
    <w:rsid w:val="00F207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27368-2D0C-4811-AB0B-EA96F8B5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474974"/>
    <w:pPr>
      <w:spacing w:before="100" w:beforeAutospacing="1" w:after="240" w:line="240" w:lineRule="auto"/>
      <w:outlineLvl w:val="2"/>
    </w:pPr>
    <w:rPr>
      <w:rFonts w:ascii="Times New Roman" w:eastAsia="Times New Roman" w:hAnsi="Times New Roman" w:cs="Times New Roman"/>
      <w:b/>
      <w:bCs/>
      <w:color w:val="111111"/>
      <w:sz w:val="31"/>
      <w:szCs w:val="31"/>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3FF2"/>
    <w:pPr>
      <w:ind w:left="720"/>
      <w:contextualSpacing/>
    </w:pPr>
  </w:style>
  <w:style w:type="paragraph" w:styleId="BalonMetni">
    <w:name w:val="Balloon Text"/>
    <w:basedOn w:val="Normal"/>
    <w:link w:val="BalonMetniChar"/>
    <w:uiPriority w:val="99"/>
    <w:semiHidden/>
    <w:unhideWhenUsed/>
    <w:rsid w:val="002024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242B"/>
    <w:rPr>
      <w:rFonts w:ascii="Tahoma" w:hAnsi="Tahoma" w:cs="Tahoma"/>
      <w:sz w:val="16"/>
      <w:szCs w:val="16"/>
    </w:rPr>
  </w:style>
  <w:style w:type="character" w:customStyle="1" w:styleId="Balk3Char">
    <w:name w:val="Başlık 3 Char"/>
    <w:basedOn w:val="VarsaylanParagrafYazTipi"/>
    <w:link w:val="Balk3"/>
    <w:uiPriority w:val="9"/>
    <w:rsid w:val="00474974"/>
    <w:rPr>
      <w:rFonts w:ascii="Times New Roman" w:eastAsia="Times New Roman" w:hAnsi="Times New Roman" w:cs="Times New Roman"/>
      <w:b/>
      <w:bCs/>
      <w:color w:val="111111"/>
      <w:sz w:val="31"/>
      <w:szCs w:val="31"/>
      <w:lang w:val="x-none" w:eastAsia="tr-TR"/>
    </w:rPr>
  </w:style>
  <w:style w:type="paragraph" w:styleId="stbilgi">
    <w:name w:val="header"/>
    <w:basedOn w:val="Normal"/>
    <w:link w:val="stbilgiChar"/>
    <w:uiPriority w:val="99"/>
    <w:unhideWhenUsed/>
    <w:rsid w:val="004749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4974"/>
  </w:style>
  <w:style w:type="paragraph" w:styleId="Altbilgi">
    <w:name w:val="footer"/>
    <w:basedOn w:val="Normal"/>
    <w:link w:val="AltbilgiChar"/>
    <w:uiPriority w:val="99"/>
    <w:unhideWhenUsed/>
    <w:rsid w:val="004749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679</Words>
  <Characters>3876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filizturk</dc:creator>
  <cp:keywords/>
  <dc:description/>
  <cp:lastModifiedBy>yazı işleri</cp:lastModifiedBy>
  <cp:revision>4</cp:revision>
  <cp:lastPrinted>2016-03-28T10:57:00Z</cp:lastPrinted>
  <dcterms:created xsi:type="dcterms:W3CDTF">2016-03-31T08:05:00Z</dcterms:created>
  <dcterms:modified xsi:type="dcterms:W3CDTF">2016-03-31T08:15:00Z</dcterms:modified>
</cp:coreProperties>
</file>